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18E8" w14:textId="77777777" w:rsidR="0065764D" w:rsidRDefault="0065764D" w:rsidP="00351A28">
      <w:pPr>
        <w:spacing w:after="0" w:line="240" w:lineRule="auto"/>
        <w:ind w:left="5245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Утверждено</w:t>
      </w:r>
    </w:p>
    <w:p w14:paraId="557243D6" w14:textId="77777777" w:rsidR="00351A28" w:rsidRDefault="00351A28" w:rsidP="00351A28">
      <w:pPr>
        <w:spacing w:after="0" w:line="240" w:lineRule="auto"/>
        <w:ind w:left="5245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Управляющий</w:t>
      </w:r>
    </w:p>
    <w:p w14:paraId="1BA1547E" w14:textId="77777777" w:rsidR="0065764D" w:rsidRDefault="0065764D" w:rsidP="00351A28">
      <w:pPr>
        <w:spacing w:after="0" w:line="240" w:lineRule="auto"/>
        <w:ind w:left="5245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ЧТУП «</w:t>
      </w:r>
      <w:r w:rsidR="00AE02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Чиколе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тта»</w:t>
      </w:r>
    </w:p>
    <w:p w14:paraId="173320E5" w14:textId="77777777" w:rsidR="00351A28" w:rsidRDefault="00351A28" w:rsidP="00351A28">
      <w:pPr>
        <w:spacing w:after="0" w:line="240" w:lineRule="auto"/>
        <w:ind w:left="5245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F81B0BC" w14:textId="77777777" w:rsidR="0065764D" w:rsidRDefault="00351A28" w:rsidP="00351A28">
      <w:pPr>
        <w:spacing w:after="0" w:line="240" w:lineRule="auto"/>
        <w:ind w:left="5245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_________________А.Н.Максимкин</w:t>
      </w:r>
    </w:p>
    <w:p w14:paraId="4D65D0F9" w14:textId="77777777" w:rsidR="0065764D" w:rsidRDefault="0065764D" w:rsidP="0065764D">
      <w:pPr>
        <w:spacing w:after="0" w:line="240" w:lineRule="auto"/>
        <w:ind w:left="5103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560EAE88" w14:textId="77777777" w:rsidR="004F2E71" w:rsidRDefault="004F2E71" w:rsidP="00A56FCC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Политика обработки персональных данных </w:t>
      </w:r>
    </w:p>
    <w:p w14:paraId="0C4A7B97" w14:textId="77777777" w:rsidR="0065764D" w:rsidRPr="004F2E71" w:rsidRDefault="0065764D" w:rsidP="00A56FCC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073FDB7" w14:textId="77777777" w:rsidR="004F2E71" w:rsidRPr="004F2E71" w:rsidRDefault="004F2E71" w:rsidP="00A56FC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Политика обработки персональных данных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Частного торгового унитарного предприятия «Чиколетта»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политика обработки ПД):</w:t>
      </w:r>
    </w:p>
    <w:p w14:paraId="1CD90F41" w14:textId="77777777" w:rsidR="004F2E71" w:rsidRPr="004F2E71" w:rsidRDefault="0065764D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227" w:rsidRPr="00AE0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разработана </w:t>
      </w:r>
      <w:r w:rsidR="00AE0227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требований Конституции Республики Беларусь,</w:t>
      </w:r>
      <w:r w:rsidR="00AE0227" w:rsidRPr="00AE0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AE0227" w:rsidRPr="00AE0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соответствии </w:t>
      </w:r>
      <w:r w:rsidR="0025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E0227" w:rsidRPr="00AE0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действующим законодат</w:t>
      </w:r>
      <w:r w:rsidR="0025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ельством Республики Беларусь, в том числе с </w:t>
      </w:r>
      <w:r w:rsidR="00AE0227" w:rsidRPr="00AE0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Указом Президента Республики Беларусь</w:t>
      </w:r>
      <w:r w:rsidR="0025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0227" w:rsidRPr="00AE0227">
        <w:rPr>
          <w:rFonts w:ascii="Times New Roman" w:hAnsi="Times New Roman" w:cs="Times New Roman"/>
          <w:sz w:val="24"/>
          <w:szCs w:val="24"/>
        </w:rPr>
        <w:t>от 28.10.2021</w:t>
      </w:r>
      <w:r w:rsidR="0025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422 «О мерах по </w:t>
      </w:r>
      <w:r w:rsidR="00AE0227" w:rsidRPr="00AE0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совершенствованию защиты персональных данных», Законом Республики Беларусь</w:t>
      </w:r>
      <w:r w:rsidR="0025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0227" w:rsidRPr="00AE0227">
        <w:rPr>
          <w:rFonts w:ascii="Times New Roman" w:hAnsi="Times New Roman" w:cs="Times New Roman"/>
          <w:sz w:val="24"/>
          <w:szCs w:val="24"/>
        </w:rPr>
        <w:t>от 07.05.2021</w:t>
      </w:r>
      <w:r w:rsidR="0025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99-З «О </w:t>
      </w:r>
      <w:r w:rsidR="00AE0227" w:rsidRPr="00AE0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защите персональных данных», Законом</w:t>
      </w:r>
      <w:r w:rsidR="0025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131C">
        <w:rPr>
          <w:rFonts w:ascii="Times New Roman" w:hAnsi="Times New Roman" w:cs="Times New Roman"/>
          <w:sz w:val="24"/>
          <w:szCs w:val="24"/>
        </w:rPr>
        <w:t>от 10.11.2008</w:t>
      </w:r>
      <w:r w:rsidR="00AE0227" w:rsidRPr="00AE0227">
        <w:rPr>
          <w:rFonts w:ascii="Times New Roman" w:hAnsi="Times New Roman" w:cs="Times New Roman"/>
          <w:sz w:val="24"/>
          <w:szCs w:val="24"/>
        </w:rPr>
        <w:t>г.</w:t>
      </w:r>
      <w:r w:rsidR="0025131C">
        <w:rPr>
          <w:rFonts w:ascii="Times New Roman" w:hAnsi="Times New Roman" w:cs="Times New Roman"/>
          <w:sz w:val="24"/>
          <w:szCs w:val="24"/>
        </w:rPr>
        <w:t>,</w:t>
      </w:r>
      <w:r w:rsidR="0025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 455-З «Об информации, информатизации и защите информации» и </w:t>
      </w:r>
      <w:r w:rsidR="00AE0227" w:rsidRPr="00AE0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иными нормативными правовыми актами, регу</w:t>
      </w:r>
      <w:r w:rsidR="0025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лирующих отношения, связанные с </w:t>
      </w:r>
      <w:r w:rsidR="00AE0227" w:rsidRPr="00AE0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деятельностью Оператора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E2AE5D0" w14:textId="77777777" w:rsidR="004F2E71" w:rsidRPr="004F2E71" w:rsidRDefault="0065764D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 в отношении всех персональных данных, которые собираются при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пользовании </w:t>
      </w:r>
      <w:r w:rsidR="004F2E71" w:rsidRPr="00657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Интернет-ресурса </w:t>
      </w:r>
      <w:r w:rsidRPr="00657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="00351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Ramonki</w:t>
      </w:r>
      <w:r w:rsidRPr="00657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его мобильных приложений на базе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ерационных систем Android, iOS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EBF350D" w14:textId="77777777" w:rsidR="004F2E71" w:rsidRPr="004F2E71" w:rsidRDefault="0065764D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основные принципы, цели, условия и способы обработки персональных данных, перечни субъектов и обрабатываемых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ЧТУП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«Чиколетта» 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данных, функции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ЧТУП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«Чиколетта»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обработке персональных данных, права субъектов персональных данных, а также реализуемые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ЧТУП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«Чиколетта»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защите персональных данных.</w:t>
      </w:r>
    </w:p>
    <w:p w14:paraId="6863216A" w14:textId="77777777" w:rsidR="004F2E71" w:rsidRPr="004F2E71" w:rsidRDefault="004F2E71" w:rsidP="00A56FC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Оператор</w:t>
      </w:r>
    </w:p>
    <w:p w14:paraId="3E05DCB7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Оператором является </w:t>
      </w:r>
      <w:r w:rsidR="006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Частное торговое унитарное предприятие «Чиколетта»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— компания).</w:t>
      </w:r>
    </w:p>
    <w:p w14:paraId="01F11FF7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Местонахождение компании: Республика Беларусь, г. </w:t>
      </w:r>
      <w:r w:rsidR="006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Брест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6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Буденного, д.17/1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640526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Компания сопровождает деятельность Интернет-ресурса </w:t>
      </w:r>
      <w:r w:rsidR="001D5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="001D5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Ramonki</w:t>
      </w:r>
      <w:r w:rsidR="001D5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включая </w:t>
      </w:r>
      <w:r w:rsidR="001D5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мобильные приложения.</w:t>
      </w:r>
    </w:p>
    <w:p w14:paraId="0A26420D" w14:textId="77777777" w:rsidR="004F2E71" w:rsidRPr="004F2E71" w:rsidRDefault="004F2E71" w:rsidP="00A56FC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Термины и определения</w:t>
      </w:r>
    </w:p>
    <w:p w14:paraId="78C09C86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настоящей политике обработки персональных данных используются термины и определения в значениях, предусмотренных законодательством Республики Беларусь в области персональных данных, </w:t>
      </w:r>
      <w:r w:rsidR="00B0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публичной оферты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Интернет-ресурса </w:t>
      </w:r>
      <w:r w:rsidR="001D5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="001D5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Ramonki</w:t>
      </w:r>
      <w:r w:rsidR="001D5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следующие термины:</w:t>
      </w:r>
    </w:p>
    <w:p w14:paraId="1041BC8A" w14:textId="77777777" w:rsidR="004F2E71" w:rsidRPr="004F2E71" w:rsidRDefault="00E361E0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1D5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="001D5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Ramonki</w:t>
      </w:r>
      <w:r w:rsidR="001D5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AD03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интернет-сайт</w:t>
      </w:r>
      <w:r w:rsidR="0028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1B5">
        <w:rPr>
          <w:rFonts w:ascii="Times New Roman" w:eastAsia="Times New Roman" w:hAnsi="Times New Roman" w:cs="Times New Roman"/>
          <w:color w:val="00AD64"/>
          <w:sz w:val="24"/>
          <w:szCs w:val="24"/>
          <w:u w:val="single"/>
          <w:bdr w:val="none" w:sz="0" w:space="0" w:color="auto" w:frame="1"/>
          <w:lang w:eastAsia="ru-RU"/>
        </w:rPr>
        <w:t>https://</w:t>
      </w:r>
      <w:r w:rsidR="002831B5">
        <w:rPr>
          <w:rFonts w:ascii="Times New Roman" w:eastAsia="Times New Roman" w:hAnsi="Times New Roman" w:cs="Times New Roman"/>
          <w:color w:val="00AD64"/>
          <w:sz w:val="24"/>
          <w:szCs w:val="24"/>
          <w:u w:val="single"/>
          <w:bdr w:val="none" w:sz="0" w:space="0" w:color="auto" w:frame="1"/>
          <w:lang w:val="en-US" w:eastAsia="ru-RU"/>
        </w:rPr>
        <w:t>ramonki</w:t>
      </w:r>
      <w:r w:rsidR="002831B5" w:rsidRPr="00AD03AF">
        <w:rPr>
          <w:rFonts w:ascii="Times New Roman" w:eastAsia="Times New Roman" w:hAnsi="Times New Roman" w:cs="Times New Roman"/>
          <w:color w:val="00AD64"/>
          <w:sz w:val="24"/>
          <w:szCs w:val="24"/>
          <w:u w:val="single"/>
          <w:bdr w:val="none" w:sz="0" w:space="0" w:color="auto" w:frame="1"/>
          <w:lang w:eastAsia="ru-RU"/>
        </w:rPr>
        <w:t>.by/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мобильная версия, а также мобильн</w:t>
      </w:r>
      <w:r w:rsidR="00A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приложения для Android, iOS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размещенные в сети Интернет и доступные пользователям мобильных устройств в AppStore, Google Play и AppGallery.</w:t>
      </w:r>
    </w:p>
    <w:p w14:paraId="44EAB759" w14:textId="77777777" w:rsidR="004F2E71" w:rsidRPr="004F2E71" w:rsidRDefault="00E361E0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F2E71"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Пользователь</w:t>
      </w:r>
      <w:r w:rsidR="00251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лицо, осуществившее регистрацию профиля пользователя на </w:t>
      </w:r>
      <w:r w:rsidR="00A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88BA87" w14:textId="77777777" w:rsidR="004F2E71" w:rsidRPr="004F2E71" w:rsidRDefault="00E361E0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F2E71"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Посетитель</w:t>
      </w:r>
      <w:r w:rsidR="00251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лицо, которое посещает </w:t>
      </w:r>
      <w:r w:rsidR="00A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осуществившее рег</w:t>
      </w:r>
      <w:r w:rsidR="00A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истрацию профиля пользователя в интернет-ресурсе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68CE25" w14:textId="77777777" w:rsidR="004F2E71" w:rsidRPr="004F2E71" w:rsidRDefault="00E361E0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F2E71"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Персональные данные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14:paraId="1AB93A16" w14:textId="77777777" w:rsidR="004F2E71" w:rsidRPr="004F2E71" w:rsidRDefault="00E361E0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F2E71"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Физическое лицо, которое может быть идентифицировано</w:t>
      </w:r>
      <w:r w:rsidR="00251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физическое лицо, которое может быть прямо или косвенно определено, в частности,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14:paraId="4EF60CE6" w14:textId="77777777" w:rsidR="004F2E71" w:rsidRPr="004F2E71" w:rsidRDefault="00E361E0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F2E71"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Обработка персональных данных</w:t>
      </w:r>
      <w:r w:rsidR="0025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любое действие или совокупность действий, совершаемые с персональными данными, включая сбор, систематизацию, хранение, 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изменение, использование, обезличивание, блокирование, распространение, предоставление, удаление персональных данных.</w:t>
      </w:r>
    </w:p>
    <w:p w14:paraId="5059A227" w14:textId="77777777" w:rsidR="004F2E71" w:rsidRPr="004F2E71" w:rsidRDefault="00E361E0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F2E71"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Cookies</w:t>
      </w:r>
      <w:r w:rsidR="0025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 данных, отправленный веб-сервером и хранимый на устройстве субъекта персональных данных,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19AEA0C4" w14:textId="77777777" w:rsidR="004F2E71" w:rsidRPr="004F2E71" w:rsidRDefault="00E361E0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F2E71"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IP-адрес</w:t>
      </w:r>
      <w:r w:rsidR="0025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уникальный сетевой адрес, идентифицирующий устройство в интернете или локальной сети.</w:t>
      </w:r>
    </w:p>
    <w:p w14:paraId="5B5A3693" w14:textId="77777777" w:rsidR="004F2E71" w:rsidRPr="004F2E71" w:rsidRDefault="00E361E0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F2E71"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блока</w:t>
      </w:r>
      <w:r w:rsidR="00251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вся указываемая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блоке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информация.</w:t>
      </w:r>
    </w:p>
    <w:p w14:paraId="2EEC8829" w14:textId="77777777" w:rsidR="004F2E71" w:rsidRPr="004F2E71" w:rsidRDefault="00E361E0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F2E71"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Токен карты</w:t>
      </w:r>
      <w:r w:rsidR="00251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уникальный альтернативный номер банковской платежной карты, сгенерированный программно-аппаратными ресурсами банка при верификации банковской платежной карты в профиле пользователя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интернет-ресурсе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304FCE" w14:textId="77777777" w:rsidR="004F2E71" w:rsidRPr="004F2E71" w:rsidRDefault="00E361E0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F2E71"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Принадлежность к сегменту</w:t>
      </w:r>
      <w:r w:rsidR="00251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группа пользователей, объединенных определенными критериями. В качестве критериев могут выступать возраст, пол, местоположение (город, регион), язык интерфейса, интересы, поведение на сайтах и в приложениях, частота использования, активность, предпочтения в покупках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72738B" w14:textId="77777777" w:rsidR="004F2E71" w:rsidRPr="004F2E71" w:rsidRDefault="00E361E0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F2E71"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</w:t>
      </w:r>
      <w:r w:rsidR="00251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E0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 w:rsidR="00B0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публичная оферта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Интернет-ресурса, опубликованн</w:t>
      </w:r>
      <w:r w:rsidR="00B0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r w:rsidR="00351A28">
        <w:rPr>
          <w:rFonts w:ascii="Times New Roman" w:eastAsia="Times New Roman" w:hAnsi="Times New Roman" w:cs="Times New Roman"/>
          <w:color w:val="00AD64"/>
          <w:sz w:val="24"/>
          <w:szCs w:val="24"/>
          <w:u w:val="single"/>
          <w:bdr w:val="none" w:sz="0" w:space="0" w:color="auto" w:frame="1"/>
          <w:lang w:eastAsia="ru-RU"/>
        </w:rPr>
        <w:t>https://</w:t>
      </w:r>
      <w:r w:rsidR="00351A28">
        <w:rPr>
          <w:rFonts w:ascii="Times New Roman" w:eastAsia="Times New Roman" w:hAnsi="Times New Roman" w:cs="Times New Roman"/>
          <w:color w:val="00AD64"/>
          <w:sz w:val="24"/>
          <w:szCs w:val="24"/>
          <w:u w:val="single"/>
          <w:bdr w:val="none" w:sz="0" w:space="0" w:color="auto" w:frame="1"/>
          <w:lang w:val="en-US" w:eastAsia="ru-RU"/>
        </w:rPr>
        <w:t>ramonki</w:t>
      </w:r>
      <w:r w:rsidR="00351A28" w:rsidRPr="00AD03AF">
        <w:rPr>
          <w:rFonts w:ascii="Times New Roman" w:eastAsia="Times New Roman" w:hAnsi="Times New Roman" w:cs="Times New Roman"/>
          <w:color w:val="00AD64"/>
          <w:sz w:val="24"/>
          <w:szCs w:val="24"/>
          <w:u w:val="single"/>
          <w:bdr w:val="none" w:sz="0" w:space="0" w:color="auto" w:frame="1"/>
          <w:lang w:eastAsia="ru-RU"/>
        </w:rPr>
        <w:t>.by/</w:t>
      </w:r>
      <w:r w:rsidR="00351A28">
        <w:rPr>
          <w:rFonts w:ascii="Times New Roman" w:eastAsia="Times New Roman" w:hAnsi="Times New Roman" w:cs="Times New Roman"/>
          <w:color w:val="00AD64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14:paraId="54C76FF0" w14:textId="77777777" w:rsidR="0025131C" w:rsidRDefault="0025131C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1E3F3B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Категории субъектов персональных данных</w:t>
      </w:r>
    </w:p>
    <w:p w14:paraId="5D6C6345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Компания осуществляет обработку персональных данных следующих категорий суб</w:t>
      </w:r>
      <w:r w:rsidR="00E3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ъектов (далее вместе именуемые «субъект/субъекты данных»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14:paraId="222927AF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пользователей </w:t>
      </w:r>
      <w:r w:rsidR="00E3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</w:t>
      </w:r>
      <w:r w:rsidR="0025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(его приложений)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E43859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посетителей </w:t>
      </w:r>
      <w:r w:rsidR="00E3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15264A9" w14:textId="77777777" w:rsidR="004F2E71" w:rsidRPr="004F2E71" w:rsidRDefault="00E361E0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лица, которые инициируют обращение в службу поддержки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(колл-центр)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EC4EF5" w14:textId="77777777" w:rsidR="004F2E71" w:rsidRPr="004F2E71" w:rsidRDefault="00E361E0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лица, которые претендуют на заключение с компанией публичных договоров оказания услуг.</w:t>
      </w:r>
    </w:p>
    <w:p w14:paraId="249DE340" w14:textId="77777777" w:rsidR="004F2E71" w:rsidRPr="004F2E71" w:rsidRDefault="004F2E71" w:rsidP="004F2E7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Цели обработки персональных данных компанией и типы данных, собираемых компанией для каждой из целей: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672"/>
        <w:gridCol w:w="1797"/>
        <w:gridCol w:w="1072"/>
        <w:gridCol w:w="1360"/>
      </w:tblGrid>
      <w:tr w:rsidR="0025131C" w:rsidRPr="0025131C" w14:paraId="05220BEE" w14:textId="77777777" w:rsidTr="004F2E71">
        <w:trPr>
          <w:tblHeader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23C459" w14:textId="77777777" w:rsidR="004F2E71" w:rsidRPr="004F2E71" w:rsidRDefault="004F2E71" w:rsidP="004F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Цель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069B7" w14:textId="77777777" w:rsidR="004F2E71" w:rsidRPr="004F2E71" w:rsidRDefault="004F2E71" w:rsidP="004F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Виды обрабатываемых персональных данных компанией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47416" w14:textId="77777777" w:rsidR="004F2E71" w:rsidRPr="004F2E71" w:rsidRDefault="004F2E71" w:rsidP="004F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Чьи персональные данные обрабатываются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F64B54" w14:textId="77777777" w:rsidR="004F2E71" w:rsidRPr="004F2E71" w:rsidRDefault="004F2E71" w:rsidP="004F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Правовое основание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4BF76" w14:textId="77777777" w:rsidR="004F2E71" w:rsidRPr="004F2E71" w:rsidRDefault="004F2E71" w:rsidP="004F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 хранения</w:t>
            </w:r>
          </w:p>
        </w:tc>
      </w:tr>
      <w:tr w:rsidR="0025131C" w:rsidRPr="0025131C" w14:paraId="2989DF57" w14:textId="77777777" w:rsidTr="004F2E71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3058D2" w14:textId="77777777" w:rsidR="004F2E71" w:rsidRPr="004F2E71" w:rsidRDefault="004F2E71" w:rsidP="00E3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пользователю возможности регистрации профиля пользователя на </w:t>
            </w:r>
            <w:r w:rsidR="00E361E0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интернет-ресурсе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использования всех его функций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7CC1BFA" w14:textId="77777777" w:rsidR="004F2E71" w:rsidRPr="004F2E71" w:rsidRDefault="004F2E71" w:rsidP="00E3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e-mail; номер телефона;</w:t>
            </w:r>
            <w:r w:rsidR="00E361E0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C59F553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Пользователи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255122" w14:textId="77777777" w:rsidR="004F2E71" w:rsidRPr="004F2E71" w:rsidRDefault="00AE0227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CA67957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момента удаления аккаунта</w:t>
            </w:r>
          </w:p>
        </w:tc>
      </w:tr>
      <w:tr w:rsidR="0025131C" w:rsidRPr="0025131C" w14:paraId="40D4D997" w14:textId="77777777" w:rsidTr="004F2E71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949D331" w14:textId="22CE26B8" w:rsidR="004F2E71" w:rsidRPr="004F2E71" w:rsidRDefault="004F2E71" w:rsidP="00E3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возможности сохранения пользователем в профиле пользователя избранных</w:t>
            </w:r>
            <w:r w:rsidR="00FA6606" w:rsidRPr="00FA6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товаров и 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поисков</w:t>
            </w:r>
            <w:r w:rsidR="00FA6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их просмотра в профиле пользователя.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037B653" w14:textId="444777D1" w:rsidR="004F2E71" w:rsidRPr="004F2E71" w:rsidRDefault="004F2E71" w:rsidP="00D4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профиля пользователя; номер сохраненного избранного поиска</w:t>
            </w:r>
            <w:r w:rsidR="00FA6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товаров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дата и время, в который были сохранены избранн</w:t>
            </w:r>
            <w:r w:rsidR="00FA6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ые товары и 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45A587B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Пользователи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0147B7" w14:textId="77777777" w:rsidR="004F2E71" w:rsidRPr="004F2E71" w:rsidRDefault="00AE0227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12919F0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момента удаления аккаунта</w:t>
            </w:r>
          </w:p>
        </w:tc>
      </w:tr>
      <w:tr w:rsidR="0025131C" w:rsidRPr="0025131C" w14:paraId="41B1954A" w14:textId="77777777" w:rsidTr="004F2E71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0AC41AF" w14:textId="77777777" w:rsidR="004F2E71" w:rsidRPr="004F2E71" w:rsidRDefault="004F2E71" w:rsidP="00D4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рекомендаций о просмотре </w:t>
            </w:r>
            <w:r w:rsidR="00D4027A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избранных блоков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похожих на просмотренные ранее </w:t>
            </w:r>
            <w:r w:rsidR="00D4027A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60A985" w14:textId="77777777" w:rsidR="004F2E71" w:rsidRPr="004F2E71" w:rsidRDefault="004F2E71" w:rsidP="00D4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просмотренных </w:t>
            </w:r>
            <w:r w:rsidR="00D4027A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блоков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IP-адрес.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6543014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Пользователи Посетители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6C54429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8D4AB04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календарных дней</w:t>
            </w:r>
          </w:p>
        </w:tc>
      </w:tr>
      <w:tr w:rsidR="0025131C" w:rsidRPr="0025131C" w14:paraId="5D3F279E" w14:textId="77777777" w:rsidTr="004F2E71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B913BE" w14:textId="77777777" w:rsidR="004F2E71" w:rsidRPr="004F2E71" w:rsidRDefault="004F2E71" w:rsidP="00D4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возможности совершить заказ с использованием сервиса и видеть историю заказов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B375463" w14:textId="77777777" w:rsidR="004F2E71" w:rsidRPr="004F2E71" w:rsidRDefault="004F2E71" w:rsidP="00D4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профиля пользователя; ФИО покупателя; адрес покупателя или адрес отделения оператора доставки; номер заказа; дата и время оформления заказа покупателем; номер </w:t>
            </w:r>
            <w:r w:rsidR="00D4027A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блока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которому осуществляется заказ; цена </w:t>
            </w:r>
            <w:r w:rsidR="00D4027A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блока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 которому осуществляется заказ; данные об операторе доставки.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4AD372C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Пользователи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2A91B0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023ECC5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момента удаления аккаунта</w:t>
            </w:r>
          </w:p>
        </w:tc>
      </w:tr>
      <w:tr w:rsidR="0025131C" w:rsidRPr="0025131C" w14:paraId="087F8E95" w14:textId="77777777" w:rsidTr="004F2E71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DFC15F" w14:textId="77777777" w:rsidR="004F2E71" w:rsidRPr="004F2E71" w:rsidRDefault="004F2E71" w:rsidP="00D4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возможности совершить заказ с использованием сервиса и видеть историю заказов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0A45B5" w14:textId="77777777" w:rsidR="004F2E71" w:rsidRPr="004F2E71" w:rsidRDefault="004F2E71" w:rsidP="00D4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профиля пользователя; ФИО покупателя; адрес покупателя или адрес отделения оператора доставки; номер заказа; дата и время оформления заказа покупателем; номер </w:t>
            </w:r>
            <w:r w:rsidR="00D4027A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блока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которому осуществляется заказ; цена </w:t>
            </w:r>
            <w:r w:rsidR="00D4027A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блока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 которому осуществляется заказ; токен карты.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2115B0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Пользователи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E49A7C0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B54E0A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момента удаления аккаунта</w:t>
            </w:r>
          </w:p>
        </w:tc>
      </w:tr>
      <w:tr w:rsidR="0025131C" w:rsidRPr="0025131C" w14:paraId="326B6126" w14:textId="77777777" w:rsidTr="004F2E71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08D9F68" w14:textId="77777777" w:rsidR="004F2E71" w:rsidRPr="004F2E71" w:rsidRDefault="004F2E71" w:rsidP="00D4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и улучшение работоспособности </w:t>
            </w:r>
            <w:r w:rsidR="00D4027A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интернет-ресурса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сбора и анализа технических ошибок, возникших у пользователей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42911E0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марка и модель устройства; идентификационный номер устройства; наименование браузера, его версия; тип операционной системы; IP-адрес; версия кода с ошибкой; вид интернета (wi-fi или мобильная сеть (LTE)) данные об оперативной памяти; количество потоков ядра; В случае, если пользователем использовалось мобильное приложение: вид мобильного приложения; способ установки мобильного приложения.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69FA7F2" w14:textId="77777777" w:rsidR="004F2E71" w:rsidRPr="004F2E71" w:rsidRDefault="004F2E71" w:rsidP="0025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Пользователи</w:t>
            </w:r>
            <w:r w:rsid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Посетители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FAEC92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65267F7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календарных месяцев</w:t>
            </w:r>
          </w:p>
        </w:tc>
      </w:tr>
      <w:tr w:rsidR="0025131C" w:rsidRPr="0025131C" w14:paraId="01B3F152" w14:textId="77777777" w:rsidTr="004F2E71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C7AB04A" w14:textId="77777777" w:rsidR="004F2E71" w:rsidRPr="004F2E71" w:rsidRDefault="004F2E71" w:rsidP="0045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консультации службой поддержки Интернет-ресурса 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9C9FDA4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E-mail, текст обращения в службу поддержки, номер телефона, IP адрес;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51478F7" w14:textId="77777777" w:rsidR="004F2E71" w:rsidRPr="004F2E71" w:rsidRDefault="004F2E71" w:rsidP="0045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Лица, которые инициируют обращение в службу поддержки </w:t>
            </w:r>
            <w:r w:rsidR="004552F9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странице «Помощь»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713CEC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C3B157A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момента завершения консультации</w:t>
            </w:r>
          </w:p>
        </w:tc>
      </w:tr>
      <w:tr w:rsidR="0025131C" w:rsidRPr="0025131C" w14:paraId="5F6487C1" w14:textId="77777777" w:rsidTr="004F2E71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3D7DF9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Оперативная помощь в устранении возникших у пользователя технических ошибках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516B997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E-mail, текст обращения в службу поддержки, номер телефона, IP адрес, тип устройства, данные о модели устройства, данные о браузере/приложении, расширение экрана, тип операционной системы;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3DA9145" w14:textId="77777777" w:rsidR="004F2E71" w:rsidRPr="004F2E71" w:rsidRDefault="004F2E71" w:rsidP="0045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Лица, которые инициируют обращение в службу поддержки </w:t>
            </w:r>
            <w:r w:rsidR="004552F9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интернет-ресурса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странице </w:t>
            </w:r>
            <w:r w:rsidR="004552F9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«Помощь»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30405D8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C60FA05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момента устранения технической ошибки</w:t>
            </w:r>
          </w:p>
        </w:tc>
      </w:tr>
      <w:tr w:rsidR="0025131C" w:rsidRPr="0025131C" w14:paraId="4209638E" w14:textId="77777777" w:rsidTr="004F2E71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B8CD5B" w14:textId="77777777" w:rsidR="004F2E71" w:rsidRPr="004F2E71" w:rsidRDefault="004F2E71" w:rsidP="0045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Анализ обращений пользователя с целью определения наиболее частых причин обращения и усовершенствование </w:t>
            </w:r>
            <w:r w:rsidR="004552F9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интернет-ресурса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(его сервисов</w:t>
            </w:r>
            <w:r w:rsidR="00B02E77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приложений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2AAF886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обращения, тип устройства, данные о модели устройства, данные о браузере/приложении, расширение экрана, тип операционной системы, другая информация в зависимости от темы обращения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40CE5B3" w14:textId="77777777" w:rsidR="004F2E71" w:rsidRPr="004F2E71" w:rsidRDefault="004F2E71" w:rsidP="0045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Лица, которые инициируют обращение в службу поддержки </w:t>
            </w:r>
            <w:r w:rsidR="004552F9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интернет-ресурса на странице «Помощь»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DD4E6A3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BA0C744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 w:rsidR="0025131C" w:rsidRPr="0025131C" w14:paraId="519CAFB4" w14:textId="77777777" w:rsidTr="004F2E71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3D0EFB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истории обращений в службу поддержки с целью улучшения пользовательского опыта и противодействия мошенничеству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74AF91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E-mail, история обращений, текст обращения в службу поддержки, номер телефона, IP адрес, тип устройства, данные о модели устройства, данные о браузере/приложении, расширение экрана, тип операционной системы, тикет ID, история оценок специалисту службы поддержки;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80153B" w14:textId="77777777" w:rsidR="004F2E71" w:rsidRPr="004F2E71" w:rsidRDefault="004F2E71" w:rsidP="0045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Лица, которые инициируют обращение в службу поддержки </w:t>
            </w:r>
            <w:r w:rsidR="004552F9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интернет-ресурса на странице «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</w:t>
            </w:r>
            <w:r w:rsidR="004552F9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1BB642F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CFF1A32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</w:tr>
      <w:tr w:rsidR="0025131C" w:rsidRPr="0025131C" w14:paraId="43C8F86F" w14:textId="77777777" w:rsidTr="004F2E71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30D676F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Отправка заявки на оформление карты рассрочки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45B50A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карты, имя и номер телефона посетителя, дата и время отправки заявки, платформа, с помощью которой создана заявка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3EFE73" w14:textId="77777777" w:rsidR="004F2E71" w:rsidRPr="004F2E71" w:rsidRDefault="004F2E71" w:rsidP="0025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Пользователи</w:t>
            </w:r>
            <w:r w:rsidR="0025131C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Посетители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8B46D01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CC67024" w14:textId="77777777" w:rsidR="004F2E71" w:rsidRPr="004F2E71" w:rsidRDefault="004552F9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момента передачи заявки в </w:t>
            </w:r>
            <w:r w:rsidR="004F2E71"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Банк.</w:t>
            </w:r>
          </w:p>
        </w:tc>
      </w:tr>
      <w:tr w:rsidR="0025131C" w:rsidRPr="0025131C" w14:paraId="6E3A0AD9" w14:textId="77777777" w:rsidTr="004F2E71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EF8E9F" w14:textId="77777777" w:rsidR="004F2E71" w:rsidRPr="004F2E71" w:rsidRDefault="004F2E71" w:rsidP="0045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Отправка персонализированных уведомлений по e-mail, в личных сообщениях на </w:t>
            </w:r>
            <w:r w:rsidR="004552F9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интернет-ресурсе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 центре сообщений с рекомендациями о просмотре </w:t>
            </w:r>
            <w:r w:rsidR="004552F9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блоков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похожих на просмотренные ранее или об использовании сервисов </w:t>
            </w:r>
            <w:r w:rsidR="004552F9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43F2A7F" w14:textId="77777777" w:rsidR="004F2E71" w:rsidRPr="004F2E71" w:rsidRDefault="004F2E71" w:rsidP="0045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Cookies, информация о просмотренных ранее объявлениях, Client ID, информация об использовании сервисов </w:t>
            </w:r>
            <w:r w:rsidR="004552F9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интернет-ресурса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64E47F1" w14:textId="77777777" w:rsidR="004F2E71" w:rsidRPr="004F2E71" w:rsidRDefault="004F2E71" w:rsidP="0025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Посетители</w:t>
            </w:r>
            <w:r w:rsid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Пользователи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42AC17D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4DC98E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2-х лет</w:t>
            </w:r>
          </w:p>
        </w:tc>
      </w:tr>
      <w:tr w:rsidR="0025131C" w:rsidRPr="0025131C" w14:paraId="20CAAEA9" w14:textId="77777777" w:rsidTr="004F2E71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BF24DD" w14:textId="77777777" w:rsidR="004F2E71" w:rsidRPr="004F2E71" w:rsidRDefault="004F2E71" w:rsidP="0045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Улучшение </w:t>
            </w:r>
            <w:r w:rsidR="004552F9" w:rsidRP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интернет-ресурса и его сервисов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анализа предпочтений посетителей и пользователей сайта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F5F9D8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Cookies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7E98D9" w14:textId="77777777" w:rsidR="004F2E71" w:rsidRPr="004F2E71" w:rsidRDefault="004F2E71" w:rsidP="0025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Посетители</w:t>
            </w:r>
            <w:r w:rsidR="0025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Пользователи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4BAC4AE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C1806D3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2-х лет</w:t>
            </w:r>
          </w:p>
        </w:tc>
      </w:tr>
      <w:tr w:rsidR="004F2E71" w:rsidRPr="004F2E71" w14:paraId="53D961E3" w14:textId="77777777" w:rsidTr="004F2E71">
        <w:tc>
          <w:tcPr>
            <w:tcW w:w="0" w:type="auto"/>
            <w:gridSpan w:val="5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A9B535A" w14:textId="77777777" w:rsidR="004F2E71" w:rsidRPr="004F2E71" w:rsidRDefault="004F2E71" w:rsidP="004F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58D1229" w14:textId="77777777" w:rsidR="004F2E71" w:rsidRPr="004F2E71" w:rsidRDefault="004F2E71" w:rsidP="00A56FC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и условия обработки персональных данных</w:t>
      </w:r>
    </w:p>
    <w:p w14:paraId="1FFEA0CA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Основанием для обработки данных является согласие субъекта данных, за исключением случаев, когда обработка данных осуществляется без получения такого согласия в соответствии с законодательством Республики Беларусь или договором, заключенным между компанией и субъектом данных.</w:t>
      </w:r>
    </w:p>
    <w:p w14:paraId="066B1C75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Согласие на обработку данных представляет собой свободное, однозначное, информированное выражение воли субъекта данных, посредством которого он разрешает обработку своих данных.</w:t>
      </w:r>
    </w:p>
    <w:p w14:paraId="562F7B63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Отказ субъекта данных дать согласие на обработку своих данных дает компании право отказать такому субъекту данных в предоставлении доступа к </w:t>
      </w:r>
      <w:r w:rsidR="00260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интернет-ресурсу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в оказании компанией услуг посредством </w:t>
      </w:r>
      <w:r w:rsidR="00260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</w:t>
      </w:r>
      <w:r w:rsidR="00B0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(его приложений)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9D585B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Способы обработки данных компанией:</w:t>
      </w:r>
    </w:p>
    <w:p w14:paraId="0D53A1A2" w14:textId="77777777" w:rsidR="004F2E71" w:rsidRPr="004F2E71" w:rsidRDefault="00260595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неавтоматизированная обработка данных;</w:t>
      </w:r>
    </w:p>
    <w:p w14:paraId="5C6C8004" w14:textId="77777777" w:rsidR="004F2E71" w:rsidRPr="004F2E71" w:rsidRDefault="00260595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автоматизированная обработка данных с передачей полученной информации по информационно-телекоммуникационным сетям или без такой передачи;</w:t>
      </w:r>
    </w:p>
    <w:p w14:paraId="4978142F" w14:textId="77777777" w:rsidR="004F2E71" w:rsidRPr="004F2E71" w:rsidRDefault="003D4F04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смешанная обработка данных.</w:t>
      </w:r>
    </w:p>
    <w:p w14:paraId="1EAB3D25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Хранение данных осуществляется не дольше, чем этого требуют цели обработки данных, кроме случаев, когда определенный срок хранения данных установлен законодательством Республики Беларусь, договором, заключенным с субъектом данных, в целях совершения действий, установленных этим договором.</w:t>
      </w:r>
    </w:p>
    <w:p w14:paraId="2A5587C3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Обработка данных субъектов данных прекращается с момента:</w:t>
      </w:r>
    </w:p>
    <w:p w14:paraId="2E461D15" w14:textId="77777777" w:rsidR="004F2E71" w:rsidRPr="004F2E71" w:rsidRDefault="003D4F04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 целей обработки данных;</w:t>
      </w:r>
    </w:p>
    <w:p w14:paraId="52D66EEB" w14:textId="77777777" w:rsidR="004F2E71" w:rsidRPr="004F2E71" w:rsidRDefault="003D4F04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истечения срока обработки данных;</w:t>
      </w:r>
    </w:p>
    <w:p w14:paraId="076A015F" w14:textId="77777777" w:rsidR="004F2E71" w:rsidRPr="004F2E71" w:rsidRDefault="003D4F04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отзыва субъектом данных согласия на обработку его (ее) данных;</w:t>
      </w:r>
    </w:p>
    <w:p w14:paraId="08C33E61" w14:textId="77777777" w:rsidR="004F2E71" w:rsidRPr="004F2E71" w:rsidRDefault="003D4F04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выявления неправомерной обработки данных.</w:t>
      </w:r>
    </w:p>
    <w:p w14:paraId="453CD0CD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При обработке данных компания принимает необходимые правовые, организационные и технические меры по обеспечению защиты данных от несанкционированного или случайного доступа к ним, изменения, блокирования, копирования, распространения, предоставления, удаления данных, а также от иных неправомерных действий в отношении данных.</w:t>
      </w:r>
    </w:p>
    <w:p w14:paraId="49231FD7" w14:textId="77777777" w:rsidR="004F2E71" w:rsidRPr="004F2E71" w:rsidRDefault="004F2E71" w:rsidP="00A56FC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Доступ третьих лиц к персональным данным</w:t>
      </w:r>
    </w:p>
    <w:p w14:paraId="63894D00" w14:textId="77777777" w:rsid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Компания в случае необходимости для достижения целей обработки, указанных в настоящей Политике, вправе передавать данные перечисленным ниже третьим лицам, а также иным третьим лицам с соблюдением требований законодательства Республики Беларусь:</w:t>
      </w:r>
    </w:p>
    <w:p w14:paraId="255BE74C" w14:textId="77777777" w:rsidR="003D4F04" w:rsidRDefault="003D4F04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РУП «Белпочта» – оператор доставки и приема платежей</w:t>
      </w:r>
      <w:r w:rsidR="00D6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C51078" w14:textId="77777777" w:rsidR="003D4F04" w:rsidRDefault="003D4F04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ООО «СДЭК В2С» – оператор доставки и приема платежей</w:t>
      </w:r>
      <w:r w:rsidR="00D6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15BED6" w14:textId="77777777" w:rsidR="003D4F04" w:rsidRDefault="003D4F04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АО «Почта России» - оператор доставки и приема платежей</w:t>
      </w:r>
      <w:r w:rsidR="00D6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46D928" w14:textId="77777777" w:rsidR="003D4F04" w:rsidRDefault="003D4F04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4F04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АО «ДПД РУС»</w:t>
      </w:r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доставки и приема платежей</w:t>
      </w:r>
      <w:r w:rsidR="00D6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2059CF7" w14:textId="77777777" w:rsidR="003D4F04" w:rsidRDefault="003D4F04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4F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Рекламная сеть Яндекса</w:t>
      </w:r>
      <w:r w:rsidR="0025131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сервис показа контекстной рекламы</w:t>
      </w:r>
      <w:r w:rsidR="00D6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C636381" w14:textId="77777777" w:rsidR="00200ADA" w:rsidRDefault="003D4F04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3D4F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Google Analytics</w:t>
      </w:r>
      <w:r w:rsidR="0025131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сервис веб-аналитики, предоставляемый компанией Google, Inc. Адрес</w:t>
      </w: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Google</w:t>
      </w: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Google</w:t>
      </w: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Data</w:t>
      </w: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Protection</w:t>
      </w: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Office</w:t>
      </w: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1600 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Amphitheatre</w:t>
      </w: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Pkwy</w:t>
      </w: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Mountain</w:t>
      </w: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View</w:t>
      </w: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94043, 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USA</w:t>
      </w:r>
      <w:r w:rsidR="00200ADA"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0BED3969" w14:textId="77777777" w:rsidR="00200ADA" w:rsidRPr="00200ADA" w:rsidRDefault="00200ADA" w:rsidP="00200A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StarBox</w:t>
      </w:r>
    </w:p>
    <w:p w14:paraId="26C03A34" w14:textId="77777777" w:rsidR="00200ADA" w:rsidRPr="00200ADA" w:rsidRDefault="00200ADA" w:rsidP="00200A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200ADA">
        <w:rPr>
          <w:rFonts w:ascii="Times New Roman" w:eastAsia="Times New Roman" w:hAnsi="Times New Roman" w:cs="Times New Roman"/>
          <w:lang w:bidi="en-US"/>
        </w:rPr>
        <w:t>ЗАО</w:t>
      </w:r>
      <w:r w:rsidRPr="002831B5">
        <w:rPr>
          <w:rFonts w:ascii="Times New Roman" w:eastAsia="Times New Roman" w:hAnsi="Times New Roman" w:cs="Times New Roman"/>
          <w:lang w:val="en-US" w:bidi="en-US"/>
        </w:rPr>
        <w:t xml:space="preserve"> «</w:t>
      </w:r>
      <w:r w:rsidRPr="00200ADA">
        <w:rPr>
          <w:rFonts w:ascii="Times New Roman" w:eastAsia="Times New Roman" w:hAnsi="Times New Roman" w:cs="Times New Roman"/>
          <w:lang w:bidi="en-US"/>
        </w:rPr>
        <w:t>АЛЬФА</w:t>
      </w:r>
      <w:r w:rsidRPr="002831B5">
        <w:rPr>
          <w:rFonts w:ascii="Times New Roman" w:eastAsia="Times New Roman" w:hAnsi="Times New Roman" w:cs="Times New Roman"/>
          <w:lang w:val="en-US" w:bidi="en-US"/>
        </w:rPr>
        <w:t>-</w:t>
      </w:r>
      <w:r w:rsidRPr="00200ADA">
        <w:rPr>
          <w:rFonts w:ascii="Times New Roman" w:eastAsia="Times New Roman" w:hAnsi="Times New Roman" w:cs="Times New Roman"/>
          <w:lang w:bidi="en-US"/>
        </w:rPr>
        <w:t>БАНК</w:t>
      </w:r>
      <w:r w:rsidRPr="002831B5">
        <w:rPr>
          <w:rFonts w:ascii="Times New Roman" w:eastAsia="Times New Roman" w:hAnsi="Times New Roman" w:cs="Times New Roman"/>
          <w:lang w:val="en-US" w:bidi="en-US"/>
        </w:rPr>
        <w:t>»;</w:t>
      </w:r>
    </w:p>
    <w:p w14:paraId="37859430" w14:textId="77777777" w:rsidR="00200ADA" w:rsidRPr="00200ADA" w:rsidRDefault="00200ADA" w:rsidP="00200A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831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money</w:t>
      </w:r>
    </w:p>
    <w:p w14:paraId="1A92D13A" w14:textId="77777777" w:rsidR="00200ADA" w:rsidRPr="00200ADA" w:rsidRDefault="00200ADA" w:rsidP="00200A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831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Assist</w:t>
      </w:r>
    </w:p>
    <w:p w14:paraId="0D71651B" w14:textId="77777777" w:rsidR="00200ADA" w:rsidRPr="002831B5" w:rsidRDefault="00200ADA" w:rsidP="00200A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Express</w:t>
      </w:r>
      <w:r w:rsidRPr="0028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Pay</w:t>
      </w:r>
    </w:p>
    <w:p w14:paraId="524077C7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Компания также вправе передавать персональные данные соответствующим третьим лицам, когда у нее есть основания полагать, что она обязана сделать это в силу </w:t>
      </w:r>
      <w:r w:rsidR="00D6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законодательства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3FE543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При этом компания без согласия субъекта данных не раскрывает третьим лицам и не распространяет такие данные, если иное не предусмотрено законодательством Республики Беларусь.</w:t>
      </w:r>
    </w:p>
    <w:p w14:paraId="444AF842" w14:textId="77777777" w:rsidR="004F2E71" w:rsidRPr="004F2E71" w:rsidRDefault="004F2E71" w:rsidP="00A56FC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реализации прав субъектов данных</w:t>
      </w:r>
    </w:p>
    <w:p w14:paraId="0B22C94E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Субъект данных вправе отозвать или изменить свое согласие на обработку персональных данных в форме подачи компании заявления в письменной форме либо в виде электронного документа (в соответствии с законодательством Республики Беларусь электронным документом считается исключительно документ, подписанный электронной цифровой подписью) или с помощью электронной формы.</w:t>
      </w:r>
    </w:p>
    <w:p w14:paraId="50917A32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Заявление в письменной форме либо в виде электронного документа должно содержать:</w:t>
      </w:r>
    </w:p>
    <w:p w14:paraId="7809A73A" w14:textId="77777777" w:rsidR="004F2E71" w:rsidRPr="004F2E71" w:rsidRDefault="00D63D6D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фамилию, имя, отчество субъекта данных;</w:t>
      </w:r>
    </w:p>
    <w:p w14:paraId="25615ED2" w14:textId="77777777" w:rsidR="004F2E71" w:rsidRPr="004F2E71" w:rsidRDefault="00D63D6D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(места пребывания);</w:t>
      </w:r>
    </w:p>
    <w:p w14:paraId="237F76C8" w14:textId="77777777" w:rsidR="004F2E71" w:rsidRPr="004F2E71" w:rsidRDefault="00D63D6D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дату рождения;</w:t>
      </w:r>
    </w:p>
    <w:p w14:paraId="6BFC9DFC" w14:textId="77777777" w:rsidR="004F2E71" w:rsidRPr="004F2E71" w:rsidRDefault="00D63D6D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идентификационный номер или иные паспортные данные (в случае если указывались при даче согласия или обработка данных осуществлялась без согласия субъекта данных);</w:t>
      </w:r>
    </w:p>
    <w:p w14:paraId="5545C9C0" w14:textId="77777777" w:rsidR="004F2E71" w:rsidRPr="004F2E71" w:rsidRDefault="00D63D6D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изложение сути требования;</w:t>
      </w:r>
    </w:p>
    <w:p w14:paraId="7159B8AB" w14:textId="77777777" w:rsidR="004F2E71" w:rsidRPr="004F2E71" w:rsidRDefault="00D63D6D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личную или электронную цифровую подпись.</w:t>
      </w:r>
    </w:p>
    <w:p w14:paraId="1A0E63DF" w14:textId="77777777" w:rsidR="0025131C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в течение 15 (пятнадцати) дней с момента получения заявления прекращает обработку персональных данных (если нет оснований для обработки в соответствии с законодательством), осуществляет удаление, при отсутствии технической возможности удаления – принимает меры по недопущению дальнейшей обработки таких данных, включая их блокирование, и уведомляет об этом субъекта данных в тот же срок.</w:t>
      </w:r>
    </w:p>
    <w:p w14:paraId="351A1D48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отзыва или изменения согласия на обработку персональных данных с помощью электронной формы субъекту данных необходимо нажать кнопку «Политика в отношении обработки cookie», затем изменить ранее сохраненные настройки Cookie путем проставления соответствующих чекбоксов и нажать кнопку «Сохранить мой выбор».</w:t>
      </w:r>
    </w:p>
    <w:p w14:paraId="45E220A2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Субъект данных вправе требовать от компании внесения изменений в свои данные в случае, если такие данные являются неполными, устаревшими или неточными. В этих целях субъект данных подает компании заявление в порядке, установленном п. 7.1 настоящей Политики с приложением соответствующих документов и (или) их заверенных в установленном порядке копий, подтверждающих необходимость внесения изменений в такие данные.</w:t>
      </w:r>
    </w:p>
    <w:p w14:paraId="0F0AB9A7" w14:textId="77777777" w:rsidR="00D63D6D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Субъект данных вправе получать от компании информацию о предоставлении своих персональных данных третьим лицам один раз в календарный год, если иное не предусмотрено законодательством Республики Беларусь. Для получения указанной информации субъект данных подает заявление компании в порядке, предусмотренном в п. 7.1 настоящей Политики.</w:t>
      </w:r>
    </w:p>
    <w:p w14:paraId="2980E422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в течение 15 (пятнадцати) дней после получения заявления предоставляет субъекту данных информацию о том, какие данные этого субъекта и кому предоставлялись в течение года, предшествующего дате подачи заявления, либо уведомляет о причинах отказа предоставить такую информацию.</w:t>
      </w:r>
    </w:p>
    <w:p w14:paraId="50BCA320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Субъект данных вправе получать от компании информацию, касающуюся обработки своих персональных данных, содержащую:</w:t>
      </w:r>
    </w:p>
    <w:p w14:paraId="6FCAD3FF" w14:textId="77777777" w:rsidR="004F2E71" w:rsidRPr="004F2E71" w:rsidRDefault="00D63D6D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и место нахождения компании;</w:t>
      </w:r>
    </w:p>
    <w:p w14:paraId="5333C184" w14:textId="77777777" w:rsidR="004F2E71" w:rsidRPr="004F2E71" w:rsidRDefault="00D63D6D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подтверждение факта обработки персональных данных компанией;</w:t>
      </w:r>
    </w:p>
    <w:p w14:paraId="0393C3BE" w14:textId="77777777" w:rsidR="004F2E71" w:rsidRPr="004F2E71" w:rsidRDefault="00D63D6D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(ее) персональные данные и источник их получения;</w:t>
      </w:r>
    </w:p>
    <w:p w14:paraId="56C8FAE2" w14:textId="77777777" w:rsidR="004F2E71" w:rsidRPr="004F2E71" w:rsidRDefault="00D63D6D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правовые основания и цели обработки персональных данных;</w:t>
      </w:r>
    </w:p>
    <w:p w14:paraId="774D860B" w14:textId="77777777" w:rsidR="004F2E71" w:rsidRPr="004F2E71" w:rsidRDefault="00D63D6D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срок, на который дано согласие;</w:t>
      </w:r>
    </w:p>
    <w:p w14:paraId="741C3AF2" w14:textId="77777777" w:rsidR="004F2E71" w:rsidRPr="004F2E71" w:rsidRDefault="00D63D6D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и место нахождения лица (организации), которому компания передает его (ее) персональные данные для обработки;</w:t>
      </w:r>
    </w:p>
    <w:p w14:paraId="7A0E45EE" w14:textId="77777777" w:rsidR="004F2E71" w:rsidRPr="004F2E71" w:rsidRDefault="00D63D6D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2E71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иную информацию, предусмотренную законодательством.</w:t>
      </w:r>
    </w:p>
    <w:p w14:paraId="109DAA95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подачи компании заявления в порядке, предусмотренном п. 7.1 настоящей Политики.</w:t>
      </w:r>
    </w:p>
    <w:p w14:paraId="0BA5D7FF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в течение пяти рабочих дней после получения такого заявления предоставляет субъекту данных информацию, указанную в ч. 1 п. 7.4 настоящей Политики, либо уведомляет его (ее) о причинах отказа в ее предоставлении.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этом информация, указанная в ч. 1 п. 7.4 настоящей Политики, не предоставляется, если персональные д</w:t>
      </w:r>
      <w:r w:rsidR="00D6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анные могут быть получены 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 посредством доступа к</w:t>
      </w:r>
      <w:r w:rsidR="00D6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Личному кабинету зарегистрированному в интернет-ресурсе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5BF826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Субъект данных вправе требовать от компании прекращения обработки своих персональных данных, включая их удаление, при отсутствии оснований для обработки 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таких персональных данных, посредством подачи компании заявления в письменной форме либо в виде электронного документа в порядке, предусмотренном п. 7.1 настоящей Политики.</w:t>
      </w:r>
    </w:p>
    <w:p w14:paraId="074BB196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в течение 15 (Пятнадцати) дней после получения такого заявления прекращает обработку персональных данных (если нет оснований для обработки в соответствии с законодательством), осуществляет их удаление, при отсутствии технической возможности удаления – принимает меры по недопущению дальнейшей обработки персональных данных, включая их блокировку, и уведомляет об этом субъекта данных в тот же срок.</w:t>
      </w:r>
    </w:p>
    <w:p w14:paraId="7DE86AA1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В случае возникновения иных вопросов, субъекты данных могут задать их компании с соблюдением порядка, предусмотренного п. 7.1 настоящей Политики, или заполнив форм</w:t>
      </w:r>
      <w:r w:rsidR="00A5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«Обратная связь» на странице «Помощь»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4FA9F5" w14:textId="77777777" w:rsidR="004F2E71" w:rsidRPr="004F2E71" w:rsidRDefault="004F2E71" w:rsidP="00A56FC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</w:p>
    <w:p w14:paraId="0338056F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Вопросы обработки персональных данных, не предусмотренные настоящей Политикой, регулируются законодательством Республики Беларусь.</w:t>
      </w:r>
    </w:p>
    <w:p w14:paraId="1735163E" w14:textId="77777777" w:rsidR="004F2E71" w:rsidRPr="004F2E71" w:rsidRDefault="004F2E71" w:rsidP="00A56F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В случае, если какое-либо из положений настоящей Политики признается противоречащим законодательству Республики Беларусь, остальные положения Политики остаются в силе и являются действительными, а любое положение, противоречащее </w:t>
      </w:r>
      <w:r w:rsidR="00B02E77"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законодательству,</w:t>
      </w: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признается недействующим в той мере, в какой это необходимо для обеспечения соответствия настоящей Политики законодательству Республики Беларусь.</w:t>
      </w:r>
    </w:p>
    <w:p w14:paraId="6AA314BA" w14:textId="77777777" w:rsidR="007B247F" w:rsidRPr="0025131C" w:rsidRDefault="004F2E71" w:rsidP="002513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Компания имеет право по своему усмотрению вносить изменения и (или) дополнения в условия настоящей Политики без предварительного и (или) последующего уведомления об этом субъектов данных. Действующая редакция настоящей Политики дост</w:t>
      </w:r>
      <w:r w:rsidR="00A5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упна по адресу в сети Интернет:</w:t>
      </w:r>
      <w:r w:rsidR="002831B5" w:rsidRPr="002831B5">
        <w:rPr>
          <w:rFonts w:ascii="Times New Roman" w:eastAsia="Times New Roman" w:hAnsi="Times New Roman" w:cs="Times New Roman"/>
          <w:color w:val="00AD64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2831B5">
        <w:rPr>
          <w:rFonts w:ascii="Times New Roman" w:eastAsia="Times New Roman" w:hAnsi="Times New Roman" w:cs="Times New Roman"/>
          <w:color w:val="00AD64"/>
          <w:sz w:val="24"/>
          <w:szCs w:val="24"/>
          <w:u w:val="single"/>
          <w:bdr w:val="none" w:sz="0" w:space="0" w:color="auto" w:frame="1"/>
          <w:lang w:eastAsia="ru-RU"/>
        </w:rPr>
        <w:t>https://</w:t>
      </w:r>
      <w:r w:rsidR="002831B5">
        <w:rPr>
          <w:rFonts w:ascii="Times New Roman" w:eastAsia="Times New Roman" w:hAnsi="Times New Roman" w:cs="Times New Roman"/>
          <w:color w:val="00AD64"/>
          <w:sz w:val="24"/>
          <w:szCs w:val="24"/>
          <w:u w:val="single"/>
          <w:bdr w:val="none" w:sz="0" w:space="0" w:color="auto" w:frame="1"/>
          <w:lang w:val="en-US" w:eastAsia="ru-RU"/>
        </w:rPr>
        <w:t>ramonki</w:t>
      </w:r>
      <w:r w:rsidR="002831B5" w:rsidRPr="00AD03AF">
        <w:rPr>
          <w:rFonts w:ascii="Times New Roman" w:eastAsia="Times New Roman" w:hAnsi="Times New Roman" w:cs="Times New Roman"/>
          <w:color w:val="00AD64"/>
          <w:sz w:val="24"/>
          <w:szCs w:val="24"/>
          <w:u w:val="single"/>
          <w:bdr w:val="none" w:sz="0" w:space="0" w:color="auto" w:frame="1"/>
          <w:lang w:eastAsia="ru-RU"/>
        </w:rPr>
        <w:t>.by/</w:t>
      </w:r>
      <w:r w:rsidR="00B0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7B247F" w:rsidRPr="0025131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DDE6" w14:textId="77777777" w:rsidR="00AF6488" w:rsidRDefault="00AF6488" w:rsidP="00B02E77">
      <w:pPr>
        <w:spacing w:after="0" w:line="240" w:lineRule="auto"/>
      </w:pPr>
      <w:r>
        <w:separator/>
      </w:r>
    </w:p>
  </w:endnote>
  <w:endnote w:type="continuationSeparator" w:id="0">
    <w:p w14:paraId="25242F04" w14:textId="77777777" w:rsidR="00AF6488" w:rsidRDefault="00AF6488" w:rsidP="00B0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0479" w14:textId="77777777" w:rsidR="00AF6488" w:rsidRDefault="00AF6488" w:rsidP="00B02E77">
      <w:pPr>
        <w:spacing w:after="0" w:line="240" w:lineRule="auto"/>
      </w:pPr>
      <w:r>
        <w:separator/>
      </w:r>
    </w:p>
  </w:footnote>
  <w:footnote w:type="continuationSeparator" w:id="0">
    <w:p w14:paraId="1693FC1A" w14:textId="77777777" w:rsidR="00AF6488" w:rsidRDefault="00AF6488" w:rsidP="00B0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9902951"/>
      <w:docPartObj>
        <w:docPartGallery w:val="Page Numbers (Top of Page)"/>
        <w:docPartUnique/>
      </w:docPartObj>
    </w:sdtPr>
    <w:sdtContent>
      <w:p w14:paraId="777798D0" w14:textId="77777777" w:rsidR="00B02E77" w:rsidRDefault="00B02E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A28">
          <w:rPr>
            <w:noProof/>
          </w:rPr>
          <w:t>7</w:t>
        </w:r>
        <w:r>
          <w:fldChar w:fldCharType="end"/>
        </w:r>
      </w:p>
    </w:sdtContent>
  </w:sdt>
  <w:p w14:paraId="422E4EEF" w14:textId="77777777" w:rsidR="00B02E77" w:rsidRDefault="00B02E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7CC"/>
    <w:multiLevelType w:val="multilevel"/>
    <w:tmpl w:val="7A5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F73DA"/>
    <w:multiLevelType w:val="multilevel"/>
    <w:tmpl w:val="95C0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73803"/>
    <w:multiLevelType w:val="multilevel"/>
    <w:tmpl w:val="2C2A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203CE"/>
    <w:multiLevelType w:val="multilevel"/>
    <w:tmpl w:val="637E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66076"/>
    <w:multiLevelType w:val="multilevel"/>
    <w:tmpl w:val="94D0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402025"/>
    <w:multiLevelType w:val="multilevel"/>
    <w:tmpl w:val="B01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B0E47"/>
    <w:multiLevelType w:val="multilevel"/>
    <w:tmpl w:val="B736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DB32C7"/>
    <w:multiLevelType w:val="multilevel"/>
    <w:tmpl w:val="516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2308239">
    <w:abstractNumId w:val="0"/>
  </w:num>
  <w:num w:numId="2" w16cid:durableId="164323390">
    <w:abstractNumId w:val="7"/>
  </w:num>
  <w:num w:numId="3" w16cid:durableId="1003775670">
    <w:abstractNumId w:val="1"/>
  </w:num>
  <w:num w:numId="4" w16cid:durableId="1872450831">
    <w:abstractNumId w:val="3"/>
  </w:num>
  <w:num w:numId="5" w16cid:durableId="1129784358">
    <w:abstractNumId w:val="6"/>
  </w:num>
  <w:num w:numId="6" w16cid:durableId="663976225">
    <w:abstractNumId w:val="4"/>
  </w:num>
  <w:num w:numId="7" w16cid:durableId="965354540">
    <w:abstractNumId w:val="5"/>
  </w:num>
  <w:num w:numId="8" w16cid:durableId="1508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71"/>
    <w:rsid w:val="001D5DAB"/>
    <w:rsid w:val="00200ADA"/>
    <w:rsid w:val="0025131C"/>
    <w:rsid w:val="00260595"/>
    <w:rsid w:val="002802B8"/>
    <w:rsid w:val="002831B5"/>
    <w:rsid w:val="00351A28"/>
    <w:rsid w:val="003D4F04"/>
    <w:rsid w:val="004552F9"/>
    <w:rsid w:val="004F2E71"/>
    <w:rsid w:val="004F6C33"/>
    <w:rsid w:val="0065764D"/>
    <w:rsid w:val="007B247F"/>
    <w:rsid w:val="008D490F"/>
    <w:rsid w:val="00A56FCC"/>
    <w:rsid w:val="00A72C49"/>
    <w:rsid w:val="00A840EE"/>
    <w:rsid w:val="00AD03AF"/>
    <w:rsid w:val="00AE0227"/>
    <w:rsid w:val="00AF6488"/>
    <w:rsid w:val="00B02E77"/>
    <w:rsid w:val="00C536F3"/>
    <w:rsid w:val="00C6241D"/>
    <w:rsid w:val="00CB4C85"/>
    <w:rsid w:val="00CF3AE7"/>
    <w:rsid w:val="00D36482"/>
    <w:rsid w:val="00D4027A"/>
    <w:rsid w:val="00D63D6D"/>
    <w:rsid w:val="00E275D0"/>
    <w:rsid w:val="00E361E0"/>
    <w:rsid w:val="00F5000D"/>
    <w:rsid w:val="00F90138"/>
    <w:rsid w:val="00F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D55"/>
  <w15:chartTrackingRefBased/>
  <w15:docId w15:val="{C4CFC3BD-4571-4C42-8E23-DFEFDAD3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41D"/>
  </w:style>
  <w:style w:type="paragraph" w:styleId="1">
    <w:name w:val="heading 1"/>
    <w:basedOn w:val="a"/>
    <w:link w:val="10"/>
    <w:uiPriority w:val="9"/>
    <w:qFormat/>
    <w:rsid w:val="004F2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2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2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2E71"/>
    <w:rPr>
      <w:color w:val="0000FF"/>
      <w:u w:val="single"/>
    </w:rPr>
  </w:style>
  <w:style w:type="character" w:styleId="a5">
    <w:name w:val="Strong"/>
    <w:basedOn w:val="a0"/>
    <w:uiPriority w:val="22"/>
    <w:qFormat/>
    <w:rsid w:val="004F2E71"/>
    <w:rPr>
      <w:b/>
      <w:bCs/>
    </w:rPr>
  </w:style>
  <w:style w:type="paragraph" w:styleId="a6">
    <w:name w:val="header"/>
    <w:basedOn w:val="a"/>
    <w:link w:val="a7"/>
    <w:uiPriority w:val="99"/>
    <w:unhideWhenUsed/>
    <w:rsid w:val="00B0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2E77"/>
  </w:style>
  <w:style w:type="paragraph" w:styleId="a8">
    <w:name w:val="footer"/>
    <w:basedOn w:val="a"/>
    <w:link w:val="a9"/>
    <w:uiPriority w:val="99"/>
    <w:unhideWhenUsed/>
    <w:rsid w:val="00B0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89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4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32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Смагина</dc:creator>
  <cp:keywords/>
  <dc:description/>
  <cp:lastModifiedBy>Вадим Мороз</cp:lastModifiedBy>
  <cp:revision>2</cp:revision>
  <dcterms:created xsi:type="dcterms:W3CDTF">2023-12-19T06:01:00Z</dcterms:created>
  <dcterms:modified xsi:type="dcterms:W3CDTF">2023-12-19T06:01:00Z</dcterms:modified>
</cp:coreProperties>
</file>